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14809" w14:textId="1EA52CA8" w:rsidR="00111CF4" w:rsidRPr="00111CF4" w:rsidRDefault="00111CF4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11CF4">
        <w:rPr>
          <w:b/>
          <w:sz w:val="24"/>
          <w:szCs w:val="24"/>
        </w:rPr>
        <w:t>2020-2021 EĞİTİM ÖĞRETİM YILI</w:t>
      </w:r>
    </w:p>
    <w:p w14:paraId="4CD83186" w14:textId="12302321" w:rsidR="00FB772F" w:rsidRPr="00111CF4" w:rsidRDefault="000569C3"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DÖŞEMEALTI </w:t>
      </w:r>
      <w:r w:rsidR="00111CF4" w:rsidRPr="00111CF4">
        <w:rPr>
          <w:b/>
          <w:sz w:val="24"/>
          <w:szCs w:val="24"/>
        </w:rPr>
        <w:t>MESLEKİ VE TEKNİK ANADOLU LİSESİ</w:t>
      </w:r>
      <w:r w:rsidR="009D3026" w:rsidRPr="00111CF4">
        <w:rPr>
          <w:b/>
          <w:sz w:val="24"/>
          <w:szCs w:val="24"/>
        </w:rPr>
        <w:t xml:space="preserve"> SAĞLIK HİZMETLERİNDE İLETİŞİM DERSİ </w:t>
      </w:r>
      <w:r w:rsidR="00111CF4" w:rsidRPr="00111CF4">
        <w:rPr>
          <w:b/>
          <w:sz w:val="24"/>
          <w:szCs w:val="24"/>
        </w:rPr>
        <w:t>12.</w:t>
      </w:r>
      <w:r w:rsidR="009D3026" w:rsidRPr="00111CF4">
        <w:rPr>
          <w:b/>
          <w:sz w:val="24"/>
          <w:szCs w:val="24"/>
        </w:rPr>
        <w:t>SINIF</w:t>
      </w:r>
      <w:r w:rsidR="00111CF4" w:rsidRPr="00111CF4">
        <w:rPr>
          <w:b/>
          <w:sz w:val="24"/>
          <w:szCs w:val="24"/>
        </w:rPr>
        <w:t>LAR</w:t>
      </w:r>
      <w:r w:rsidR="009D3026" w:rsidRPr="00111CF4">
        <w:rPr>
          <w:b/>
          <w:sz w:val="24"/>
          <w:szCs w:val="24"/>
        </w:rPr>
        <w:br/>
        <w:t>ÜNİTELENDİRİLMİŞ YILLIK PLANI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2870"/>
        <w:gridCol w:w="3931"/>
        <w:gridCol w:w="3194"/>
        <w:gridCol w:w="2090"/>
        <w:gridCol w:w="2035"/>
      </w:tblGrid>
      <w:tr w:rsidR="00FB772F" w14:paraId="0920C046" w14:textId="77777777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14:paraId="1CF0ADBC" w14:textId="77777777" w:rsidR="00FB772F" w:rsidRDefault="009D30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14:paraId="5845C6C8" w14:textId="77777777" w:rsidR="00FB772F" w:rsidRDefault="009D30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14:paraId="07E7DD6C" w14:textId="77777777" w:rsidR="00FB772F" w:rsidRDefault="009D30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14:paraId="652627E3" w14:textId="77777777" w:rsidR="00FB772F" w:rsidRDefault="009D3026">
            <w:pPr>
              <w:rPr>
                <w:b/>
              </w:rPr>
            </w:pPr>
            <w:r>
              <w:rPr>
                <w:b/>
              </w:rPr>
              <w:t>KAZANIMLAR (HEDEF VE DAVRANIŞLAR)</w:t>
            </w:r>
          </w:p>
        </w:tc>
        <w:tc>
          <w:tcPr>
            <w:tcW w:w="0" w:type="auto"/>
            <w:vAlign w:val="center"/>
          </w:tcPr>
          <w:p w14:paraId="03D51D63" w14:textId="77777777" w:rsidR="00FB772F" w:rsidRDefault="009D3026"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tcW w:w="0" w:type="auto"/>
            <w:vAlign w:val="center"/>
          </w:tcPr>
          <w:p w14:paraId="21D5245A" w14:textId="77777777" w:rsidR="00FB772F" w:rsidRDefault="009D3026"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tcW w:w="0" w:type="auto"/>
            <w:vAlign w:val="center"/>
          </w:tcPr>
          <w:p w14:paraId="08E04BD1" w14:textId="77777777" w:rsidR="00FB772F" w:rsidRDefault="009D3026">
            <w:pPr>
              <w:rPr>
                <w:b/>
              </w:rPr>
            </w:pPr>
            <w:r>
              <w:rPr>
                <w:b/>
              </w:rPr>
              <w:t>KULLANILAN EĞİTİM TEKNOLOJİLERİ, ARAÇ VE GEREÇLER</w:t>
            </w:r>
          </w:p>
        </w:tc>
        <w:tc>
          <w:tcPr>
            <w:tcW w:w="0" w:type="auto"/>
            <w:vAlign w:val="center"/>
          </w:tcPr>
          <w:p w14:paraId="1FC95078" w14:textId="77777777" w:rsidR="00FB772F" w:rsidRDefault="009D3026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FB772F" w14:paraId="57911812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487CE524" w14:textId="77777777" w:rsidR="00FB772F" w:rsidRDefault="009D3026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14:paraId="7A6F7A41" w14:textId="77777777" w:rsidR="00FB772F" w:rsidRDefault="009D3026"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cW w:w="0" w:type="auto"/>
            <w:textDirection w:val="btLr"/>
          </w:tcPr>
          <w:p w14:paraId="21B20A33" w14:textId="77777777" w:rsidR="00FB772F" w:rsidRDefault="009D3026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463E004C" w14:textId="77777777" w:rsidR="00FB772F" w:rsidRDefault="009D3026">
            <w:pPr>
              <w:rPr>
                <w:b/>
              </w:rPr>
            </w:pPr>
            <w:r>
              <w:t>İletişimin tanımı, özellikleri, fonksiyonları ve amacını bilir.</w:t>
            </w:r>
          </w:p>
        </w:tc>
        <w:tc>
          <w:tcPr>
            <w:tcW w:w="0" w:type="auto"/>
            <w:vAlign w:val="center"/>
          </w:tcPr>
          <w:p w14:paraId="539E3F2C" w14:textId="77777777" w:rsidR="00FB772F" w:rsidRDefault="009D3026">
            <w:pPr>
              <w:rPr>
                <w:b/>
              </w:rPr>
            </w:pPr>
            <w:r>
              <w:t xml:space="preserve">ÜNİTE 1: İLETİŞİM SÜRECİ 1. İLETİŞİM ÖĞELERİ </w:t>
            </w:r>
            <w:proofErr w:type="gramStart"/>
            <w:r>
              <w:t>1.1</w:t>
            </w:r>
            <w:proofErr w:type="gramEnd"/>
            <w:r>
              <w:t>. İletişimin Tanımı ve Özellikleri 1.2. İletişimin Fonksiyonları 1.3. İletişimin Amacı</w:t>
            </w:r>
          </w:p>
        </w:tc>
        <w:tc>
          <w:tcPr>
            <w:tcW w:w="0" w:type="auto"/>
            <w:vAlign w:val="center"/>
          </w:tcPr>
          <w:p w14:paraId="78EA5379" w14:textId="1B4936B8" w:rsidR="00FB772F" w:rsidRDefault="009D3026">
            <w:pPr>
              <w:rPr>
                <w:b/>
              </w:rPr>
            </w:pPr>
            <w:r>
              <w:t>Anlatma Soru-Cevap Demonstrasyon Gözlem Beyin Fırtınası Uygulama.</w:t>
            </w:r>
            <w:r w:rsidR="00065BC6">
              <w:t xml:space="preserve"> </w:t>
            </w:r>
            <w:r>
              <w:t>Örnekleme uygulama Sunu gösterimi</w:t>
            </w:r>
          </w:p>
        </w:tc>
        <w:tc>
          <w:tcPr>
            <w:tcW w:w="0" w:type="auto"/>
            <w:vAlign w:val="center"/>
          </w:tcPr>
          <w:p w14:paraId="509136A7" w14:textId="77777777" w:rsidR="00FB772F" w:rsidRDefault="009D3026">
            <w:pPr>
              <w:rPr>
                <w:b/>
              </w:rPr>
            </w:pPr>
            <w:r>
              <w:t>Projeksiyon Ders kitabı ve Kaynak kitaplar</w:t>
            </w:r>
          </w:p>
        </w:tc>
        <w:tc>
          <w:tcPr>
            <w:tcW w:w="0" w:type="auto"/>
            <w:vAlign w:val="center"/>
          </w:tcPr>
          <w:p w14:paraId="6DEA7B82" w14:textId="77777777" w:rsidR="00FB772F" w:rsidRDefault="009D3026"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 w:rsidR="00FB772F" w14:paraId="19F3F7D2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74554F77" w14:textId="77777777" w:rsidR="00FB772F" w:rsidRDefault="009D3026"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cW w:w="0" w:type="auto"/>
            <w:textDirection w:val="btLr"/>
          </w:tcPr>
          <w:p w14:paraId="07D67BC6" w14:textId="77777777" w:rsidR="00FB772F" w:rsidRDefault="009D3026"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cW w:w="0" w:type="auto"/>
            <w:textDirection w:val="btLr"/>
          </w:tcPr>
          <w:p w14:paraId="4A571200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095A7740" w14:textId="77777777" w:rsidR="00FB772F" w:rsidRDefault="009D3026">
            <w:r>
              <w:t>İletişimin öğelerini bilir.</w:t>
            </w:r>
          </w:p>
        </w:tc>
        <w:tc>
          <w:tcPr>
            <w:tcW w:w="0" w:type="auto"/>
            <w:vAlign w:val="center"/>
          </w:tcPr>
          <w:p w14:paraId="6E9D7F48" w14:textId="77777777" w:rsidR="00FB772F" w:rsidRDefault="009D3026">
            <w:r>
              <w:t>1.4. İletişim Öğeleri 1.4.1. Kaynak (gönderici, verici) 1.4.2. Mesaj 1.4.3.Kodlama- Kod Alma</w:t>
            </w:r>
          </w:p>
        </w:tc>
        <w:tc>
          <w:tcPr>
            <w:tcW w:w="0" w:type="auto"/>
            <w:vAlign w:val="center"/>
          </w:tcPr>
          <w:p w14:paraId="2B28CD5E" w14:textId="17E730D6" w:rsidR="00FB772F" w:rsidRDefault="009D3026">
            <w:r>
              <w:t>Anlatma Soru-Cevap Demonstrasyon Gözlem Beyin Fırtınası Uygulama.</w:t>
            </w:r>
            <w:r w:rsidR="00065BC6">
              <w:t xml:space="preserve"> </w:t>
            </w:r>
            <w:r>
              <w:t>Örnekleme uygulama Sunu gösterimi</w:t>
            </w:r>
          </w:p>
        </w:tc>
        <w:tc>
          <w:tcPr>
            <w:tcW w:w="0" w:type="auto"/>
            <w:vAlign w:val="center"/>
          </w:tcPr>
          <w:p w14:paraId="575B4B51" w14:textId="77777777" w:rsidR="00FB772F" w:rsidRDefault="009D3026">
            <w:r>
              <w:t>Projeksiyon Ders kitabı ve Kaynak kitaplar</w:t>
            </w:r>
          </w:p>
        </w:tc>
        <w:tc>
          <w:tcPr>
            <w:tcW w:w="0" w:type="auto"/>
            <w:vAlign w:val="center"/>
          </w:tcPr>
          <w:p w14:paraId="646536CB" w14:textId="77777777" w:rsidR="00FB772F" w:rsidRDefault="00FB772F"/>
        </w:tc>
      </w:tr>
      <w:tr w:rsidR="00FB772F" w14:paraId="5FBCE484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3F76E03F" w14:textId="77777777" w:rsidR="00FB772F" w:rsidRDefault="009D3026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14:paraId="4E85AA20" w14:textId="77777777" w:rsidR="00FB772F" w:rsidRDefault="009D3026"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cW w:w="0" w:type="auto"/>
            <w:textDirection w:val="btLr"/>
          </w:tcPr>
          <w:p w14:paraId="78DC7446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3C659BCA" w14:textId="77777777" w:rsidR="00FB772F" w:rsidRDefault="009D3026">
            <w:r>
              <w:t>İletişimin öğelerini bilir.</w:t>
            </w:r>
          </w:p>
        </w:tc>
        <w:tc>
          <w:tcPr>
            <w:tcW w:w="0" w:type="auto"/>
            <w:vAlign w:val="center"/>
          </w:tcPr>
          <w:p w14:paraId="21165FB0" w14:textId="77777777" w:rsidR="00FB772F" w:rsidRDefault="009D3026">
            <w:r>
              <w:t>1.4.4.Kanal 1.4.5. Alıcı( Hedef) 1.4.6. Algılama ve Değerlendirme 1.4.7. Geri Bildirim (</w:t>
            </w:r>
            <w:proofErr w:type="spellStart"/>
            <w:r>
              <w:t>Feed</w:t>
            </w:r>
            <w:proofErr w:type="spellEnd"/>
            <w:r>
              <w:t xml:space="preserve"> -</w:t>
            </w:r>
            <w:proofErr w:type="spellStart"/>
            <w:r>
              <w:t>back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7261AB77" w14:textId="016EEF83" w:rsidR="00FB772F" w:rsidRDefault="009D3026">
            <w:r>
              <w:t>Anlatma Soru-Cevap Demonstrasyon Gözlem Beyin Fırtınası Uygulama.</w:t>
            </w:r>
            <w:r w:rsidR="00065BC6">
              <w:t xml:space="preserve"> </w:t>
            </w:r>
            <w:r>
              <w:t>Örnekleme uygulama Sunu gösterimi</w:t>
            </w:r>
          </w:p>
        </w:tc>
        <w:tc>
          <w:tcPr>
            <w:tcW w:w="0" w:type="auto"/>
            <w:vAlign w:val="center"/>
          </w:tcPr>
          <w:p w14:paraId="27FBEDD7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06E02375" w14:textId="77777777" w:rsidR="00FB772F" w:rsidRDefault="00FB772F"/>
        </w:tc>
      </w:tr>
      <w:tr w:rsidR="00FB772F" w14:paraId="24F9E4FC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6C9791D0" w14:textId="77777777" w:rsidR="00FB772F" w:rsidRDefault="009D3026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14:paraId="0DC1CE0E" w14:textId="77777777" w:rsidR="00FB772F" w:rsidRDefault="009D3026"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cW w:w="0" w:type="auto"/>
            <w:textDirection w:val="btLr"/>
          </w:tcPr>
          <w:p w14:paraId="5F0A9B5E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34F74C67" w14:textId="77777777" w:rsidR="00FB772F" w:rsidRDefault="009D3026">
            <w:r>
              <w:t xml:space="preserve">İletişimin çeşitlerini </w:t>
            </w:r>
            <w:proofErr w:type="spellStart"/>
            <w:proofErr w:type="gramStart"/>
            <w:r>
              <w:t>bilir.Sözlü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yüzyüze</w:t>
            </w:r>
            <w:proofErr w:type="spellEnd"/>
            <w:r>
              <w:t xml:space="preserve"> ve araçlı iletişimi kavrar.</w:t>
            </w:r>
          </w:p>
        </w:tc>
        <w:tc>
          <w:tcPr>
            <w:tcW w:w="0" w:type="auto"/>
            <w:vAlign w:val="center"/>
          </w:tcPr>
          <w:p w14:paraId="0E3ACA70" w14:textId="77777777" w:rsidR="00FB772F" w:rsidRDefault="009D3026">
            <w:r>
              <w:t xml:space="preserve">2. İletişim Çeşitleri </w:t>
            </w:r>
            <w:proofErr w:type="gramStart"/>
            <w:r>
              <w:t>2.1</w:t>
            </w:r>
            <w:proofErr w:type="gramEnd"/>
            <w:r>
              <w:t>.Sözlü İletişim 2.1.1.Yüz Yüze İletişim 2.1.2.Araçlı İletişim</w:t>
            </w:r>
          </w:p>
        </w:tc>
        <w:tc>
          <w:tcPr>
            <w:tcW w:w="0" w:type="auto"/>
            <w:vAlign w:val="center"/>
          </w:tcPr>
          <w:p w14:paraId="0074D4F4" w14:textId="77777777" w:rsidR="00FB772F" w:rsidRDefault="009D3026">
            <w:r>
              <w:t>Anlatma Soru-Cevap Demonstrasyon Gözlem Beyin Fırtınası Uygulama</w:t>
            </w:r>
          </w:p>
        </w:tc>
        <w:tc>
          <w:tcPr>
            <w:tcW w:w="0" w:type="auto"/>
            <w:vAlign w:val="center"/>
          </w:tcPr>
          <w:p w14:paraId="1D1A32D7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111D1D4E" w14:textId="77777777" w:rsidR="00FB772F" w:rsidRDefault="00FB772F"/>
        </w:tc>
      </w:tr>
      <w:tr w:rsidR="00FB772F" w14:paraId="0D9CB382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21D256C0" w14:textId="77777777" w:rsidR="00FB772F" w:rsidRDefault="009D3026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14:paraId="1D56D29D" w14:textId="77777777" w:rsidR="00FB772F" w:rsidRDefault="009D3026"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cW w:w="0" w:type="auto"/>
            <w:textDirection w:val="btLr"/>
          </w:tcPr>
          <w:p w14:paraId="26DA9E7A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2BFE6A74" w14:textId="77777777" w:rsidR="00FB772F" w:rsidRDefault="009D3026">
            <w:r>
              <w:t>Sözsüz ve yazılı iletişimi kavrar. Arasındaki farkları bilir.</w:t>
            </w:r>
          </w:p>
        </w:tc>
        <w:tc>
          <w:tcPr>
            <w:tcW w:w="0" w:type="auto"/>
            <w:vAlign w:val="center"/>
          </w:tcPr>
          <w:p w14:paraId="5A46A1D8" w14:textId="77777777" w:rsidR="00FB772F" w:rsidRDefault="009D3026">
            <w:r>
              <w:t>2. 2. Sözsüz İletişim 2. 3.Yazılı İletişim</w:t>
            </w:r>
          </w:p>
        </w:tc>
        <w:tc>
          <w:tcPr>
            <w:tcW w:w="0" w:type="auto"/>
            <w:vAlign w:val="center"/>
          </w:tcPr>
          <w:p w14:paraId="62BBB86A" w14:textId="2FE50EA0" w:rsidR="00FB772F" w:rsidRDefault="009D3026">
            <w:r>
              <w:t>Anlatma Soru-Cevap Demonstrasyon Gözlem Beyin Fırtınası Uygulama.</w:t>
            </w:r>
            <w:r w:rsidR="00065BC6">
              <w:t xml:space="preserve"> </w:t>
            </w:r>
            <w:r>
              <w:t>Örnekleme uygulama Sunu gösterimi</w:t>
            </w:r>
          </w:p>
        </w:tc>
        <w:tc>
          <w:tcPr>
            <w:tcW w:w="0" w:type="auto"/>
            <w:vAlign w:val="center"/>
          </w:tcPr>
          <w:p w14:paraId="569EB40A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216DD54D" w14:textId="77777777" w:rsidR="00FB772F" w:rsidRDefault="00FB772F"/>
        </w:tc>
      </w:tr>
      <w:tr w:rsidR="00FB772F" w14:paraId="6E206C6A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4F9F2F1C" w14:textId="77777777" w:rsidR="00FB772F" w:rsidRDefault="009D3026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0" w:type="auto"/>
            <w:textDirection w:val="btLr"/>
          </w:tcPr>
          <w:p w14:paraId="28DF1772" w14:textId="77777777" w:rsidR="00FB772F" w:rsidRDefault="009D3026"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cW w:w="0" w:type="auto"/>
            <w:textDirection w:val="btLr"/>
          </w:tcPr>
          <w:p w14:paraId="119334D4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575E5645" w14:textId="0971CC04" w:rsidR="00FB772F" w:rsidRDefault="009D3026">
            <w:r>
              <w:t>Simgesel ve kitlesel iletişimi bilir. 29 Ekim Cumhuriyet Bayramı’nın anlam ve önemini bilir.</w:t>
            </w:r>
            <w:r w:rsidR="00065BC6">
              <w:t xml:space="preserve"> </w:t>
            </w:r>
            <w:r>
              <w:t>Simgesel ve kitlesel iletişimi bilir. 29 Ekim Cumhuriyet Bayramı’nın anlam ve önemini bilir.</w:t>
            </w:r>
          </w:p>
        </w:tc>
        <w:tc>
          <w:tcPr>
            <w:tcW w:w="0" w:type="auto"/>
            <w:vAlign w:val="center"/>
          </w:tcPr>
          <w:p w14:paraId="59208A2E" w14:textId="77777777" w:rsidR="00FB772F" w:rsidRDefault="009D3026">
            <w:r>
              <w:t xml:space="preserve">2.4.Simgesel İletişim </w:t>
            </w:r>
            <w:proofErr w:type="gramStart"/>
            <w:r>
              <w:t>2.5</w:t>
            </w:r>
            <w:proofErr w:type="gramEnd"/>
            <w:r>
              <w:t>.Kitlesel İletişim 29 EKİM (1923) CUMHURİYET BAYRAMI: Cumhuriyetin İlanı, Cumhuriyetçilik İlkesi ve Önemi2.4.Simgesel İletişim 2.5.Kitlesel İletişim 29 EKİM (1923) CUMHURİYET BAYRAMI: Cumhuriyetin İlanı, Cumhuriyetçilik İlkesi ve Önemi</w:t>
            </w:r>
          </w:p>
        </w:tc>
        <w:tc>
          <w:tcPr>
            <w:tcW w:w="0" w:type="auto"/>
            <w:vAlign w:val="center"/>
          </w:tcPr>
          <w:p w14:paraId="5061DCE1" w14:textId="3A9B2FCE" w:rsidR="00FB772F" w:rsidRDefault="009D3026">
            <w:r>
              <w:t>Anlatma Soru-Cevap Demonstrasyon Gözlem Beyin Fırtınası Uygulama.</w:t>
            </w:r>
            <w:r w:rsidR="00065BC6">
              <w:t xml:space="preserve">  </w:t>
            </w:r>
            <w:r>
              <w:t>Örnekleme uygulama Sunu gösterimi</w:t>
            </w:r>
            <w:r w:rsidR="00065BC6">
              <w:t xml:space="preserve"> </w:t>
            </w:r>
            <w:r>
              <w:t>Anlatma Soru-Cevap Demonstrasyon Gözlem Beyin Fırtınası Uygulama.</w:t>
            </w:r>
            <w:r w:rsidR="00065BC6">
              <w:t xml:space="preserve"> </w:t>
            </w:r>
            <w:r>
              <w:t>Örnekleme uygulama Sunu gösterimi</w:t>
            </w:r>
          </w:p>
        </w:tc>
        <w:tc>
          <w:tcPr>
            <w:tcW w:w="0" w:type="auto"/>
            <w:vAlign w:val="center"/>
          </w:tcPr>
          <w:p w14:paraId="5563793B" w14:textId="62C4FFEE" w:rsidR="00FB772F" w:rsidRDefault="009D3026">
            <w:r>
              <w:t>Projeksiyon Maket Ders kitabı ve Kaynak kitaplar</w:t>
            </w:r>
            <w:r w:rsidR="00065BC6">
              <w:t xml:space="preserve"> </w:t>
            </w:r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642EAFF0" w14:textId="77777777" w:rsidR="00FB772F" w:rsidRDefault="009D3026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FB772F" w14:paraId="4C2B1284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6CEC23BA" w14:textId="77777777" w:rsidR="00FB772F" w:rsidRDefault="009D3026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14:paraId="3A239546" w14:textId="77777777" w:rsidR="00FB772F" w:rsidRDefault="009D3026"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cW w:w="0" w:type="auto"/>
            <w:textDirection w:val="btLr"/>
          </w:tcPr>
          <w:p w14:paraId="02227E44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0052B665" w14:textId="77777777" w:rsidR="00FB772F" w:rsidRDefault="009D3026">
            <w:r>
              <w:t>İletişim sürecinin işleyişini açıklar. Tek yönlü ve çift yönlü iletişimi karşılaştırır.</w:t>
            </w:r>
          </w:p>
        </w:tc>
        <w:tc>
          <w:tcPr>
            <w:tcW w:w="0" w:type="auto"/>
            <w:vAlign w:val="center"/>
          </w:tcPr>
          <w:p w14:paraId="002C034F" w14:textId="77777777" w:rsidR="00FB772F" w:rsidRDefault="009D3026">
            <w:r>
              <w:t>2.6. İletişim Sürecinin İşleyişi 2.6.1. Tek Yönlü İletişim 2.6.2. İki Yönlü İletişim I. DÖNEM, I. YAZILI SINAVI</w:t>
            </w:r>
          </w:p>
        </w:tc>
        <w:tc>
          <w:tcPr>
            <w:tcW w:w="0" w:type="auto"/>
            <w:vAlign w:val="center"/>
          </w:tcPr>
          <w:p w14:paraId="3387A42B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75B1D13B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41B4B25B" w14:textId="77777777" w:rsidR="00FB772F" w:rsidRDefault="009D3026"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 w:rsidR="00FB772F" w14:paraId="37C3BEDF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2B723A68" w14:textId="77777777" w:rsidR="00FB772F" w:rsidRDefault="009D3026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14:paraId="58376333" w14:textId="77777777" w:rsidR="00FB772F" w:rsidRDefault="009D3026"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cW w:w="0" w:type="auto"/>
            <w:textDirection w:val="btLr"/>
          </w:tcPr>
          <w:p w14:paraId="5FE576F0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0110C61C" w14:textId="77777777" w:rsidR="00FB772F" w:rsidRDefault="009D3026">
            <w:r>
              <w:t>Kişiler arası iletişim çeşitlerini ve engellerini kavrar.10 Kasım Atatürk Haftası’nın anlam ve önemini bilir.</w:t>
            </w:r>
          </w:p>
        </w:tc>
        <w:tc>
          <w:tcPr>
            <w:tcW w:w="0" w:type="auto"/>
            <w:vAlign w:val="center"/>
          </w:tcPr>
          <w:p w14:paraId="7B8CC961" w14:textId="77777777" w:rsidR="00FB772F" w:rsidRDefault="009D3026">
            <w:r>
              <w:t xml:space="preserve">ÜNİTE II: KİŞİLER ARASI İLETİŞİM 1. Kişiler Arası İletişim Engelleri </w:t>
            </w:r>
            <w:proofErr w:type="gramStart"/>
            <w:r>
              <w:t>1.1</w:t>
            </w:r>
            <w:proofErr w:type="gramEnd"/>
            <w:r>
              <w:t>. Kişiler Arası İletişim Engelleri ve Çeşitleri 10KASIMATATÜRKHAFTASI: Atatürk’ün hayatı, kişiliği ve özellikleri</w:t>
            </w:r>
          </w:p>
        </w:tc>
        <w:tc>
          <w:tcPr>
            <w:tcW w:w="0" w:type="auto"/>
            <w:vAlign w:val="center"/>
          </w:tcPr>
          <w:p w14:paraId="63168AB2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72D3A8CD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3CFFAE05" w14:textId="77777777" w:rsidR="00FB772F" w:rsidRDefault="009D3026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FB772F" w14:paraId="59004F5E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6B7E4EAB" w14:textId="77777777" w:rsidR="00FB772F" w:rsidRDefault="009D3026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14:paraId="679CF845" w14:textId="77777777" w:rsidR="00FB772F" w:rsidRDefault="009D3026"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cW w:w="0" w:type="auto"/>
            <w:textDirection w:val="btLr"/>
          </w:tcPr>
          <w:p w14:paraId="0BED5C8A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2C03DC12" w14:textId="77777777" w:rsidR="00FB772F" w:rsidRDefault="009D3026">
            <w:r>
              <w:t xml:space="preserve">Kişiler arası iletişim </w:t>
            </w:r>
            <w:proofErr w:type="spellStart"/>
            <w:r>
              <w:t>engelerinden</w:t>
            </w:r>
            <w:proofErr w:type="spellEnd"/>
            <w:r>
              <w:t xml:space="preserve"> yapıcı ve kişisel engelleri kavrar.</w:t>
            </w:r>
          </w:p>
        </w:tc>
        <w:tc>
          <w:tcPr>
            <w:tcW w:w="0" w:type="auto"/>
            <w:vAlign w:val="center"/>
          </w:tcPr>
          <w:p w14:paraId="2B1E7263" w14:textId="77777777" w:rsidR="00FB772F" w:rsidRDefault="009D3026">
            <w:r>
              <w:t>1.1.1.Yapıcı Engeller 1.1.2. Kişisel Engeller</w:t>
            </w:r>
          </w:p>
        </w:tc>
        <w:tc>
          <w:tcPr>
            <w:tcW w:w="0" w:type="auto"/>
            <w:vAlign w:val="center"/>
          </w:tcPr>
          <w:p w14:paraId="4A16FD42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6EFE96C7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37EB4D46" w14:textId="77777777" w:rsidR="00FB772F" w:rsidRDefault="009D3026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FB772F" w14:paraId="236CA8D2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7BF1BA49" w14:textId="77777777" w:rsidR="00FB772F" w:rsidRDefault="009D3026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0" w:type="auto"/>
            <w:textDirection w:val="btLr"/>
          </w:tcPr>
          <w:p w14:paraId="03848D5E" w14:textId="77777777" w:rsidR="00FB772F" w:rsidRDefault="009D3026"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cW w:w="0" w:type="auto"/>
            <w:textDirection w:val="btLr"/>
          </w:tcPr>
          <w:p w14:paraId="0F2FF298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3D7A6179" w14:textId="77777777" w:rsidR="00FB772F" w:rsidRDefault="009D3026">
            <w:r>
              <w:t xml:space="preserve">Kişiler arası iletişim engellerinden kanal </w:t>
            </w:r>
            <w:proofErr w:type="spellStart"/>
            <w:proofErr w:type="gramStart"/>
            <w:r>
              <w:t>engelleri,bozucu</w:t>
            </w:r>
            <w:proofErr w:type="spellEnd"/>
            <w:proofErr w:type="gramEnd"/>
            <w:r>
              <w:t xml:space="preserve"> engeller, psikolojik engelleri bilir. 24 Kasım Öğretmenler Günü’nün anlam ve önemini bilir.</w:t>
            </w:r>
          </w:p>
        </w:tc>
        <w:tc>
          <w:tcPr>
            <w:tcW w:w="0" w:type="auto"/>
            <w:vAlign w:val="center"/>
          </w:tcPr>
          <w:p w14:paraId="1AFA37E6" w14:textId="77777777" w:rsidR="00FB772F" w:rsidRDefault="009D3026">
            <w:r>
              <w:t>1.1.3. Kanal Engelleri 1.1.4. Bozucu Engeller 1.1.5. Psikolojik Engeller 24 KASIM ÖĞRETMENLER GÜNÜ</w:t>
            </w:r>
          </w:p>
        </w:tc>
        <w:tc>
          <w:tcPr>
            <w:tcW w:w="0" w:type="auto"/>
            <w:vAlign w:val="center"/>
          </w:tcPr>
          <w:p w14:paraId="0C3F3D56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7120CA5B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11FFF528" w14:textId="77777777" w:rsidR="00FB772F" w:rsidRDefault="009D3026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FB772F" w14:paraId="5C4C4BFF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1A9536FD" w14:textId="77777777" w:rsidR="00FB772F" w:rsidRDefault="009D3026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14:paraId="696B5250" w14:textId="77777777" w:rsidR="00FB772F" w:rsidRDefault="009D3026"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cW w:w="0" w:type="auto"/>
            <w:textDirection w:val="btLr"/>
          </w:tcPr>
          <w:p w14:paraId="5541AF10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53E5D725" w14:textId="77777777" w:rsidR="00FB772F" w:rsidRDefault="009D3026">
            <w:r>
              <w:t xml:space="preserve">Kişiler arası iletişim </w:t>
            </w:r>
            <w:proofErr w:type="spellStart"/>
            <w:r>
              <w:t>engellerindenTeknik</w:t>
            </w:r>
            <w:proofErr w:type="spellEnd"/>
            <w:r>
              <w:t xml:space="preserve"> Engelleri, Fiziksel Uzaklık, Zaman Baskısı, Kesintileri bilir.</w:t>
            </w:r>
          </w:p>
        </w:tc>
        <w:tc>
          <w:tcPr>
            <w:tcW w:w="0" w:type="auto"/>
            <w:vAlign w:val="center"/>
          </w:tcPr>
          <w:p w14:paraId="337B9A95" w14:textId="77777777" w:rsidR="00FB772F" w:rsidRDefault="009D3026">
            <w:r>
              <w:t>1.1.6. Teknik Engeller 1.1.7. Fiziksel Uzaklık 1.1.8. Zaman Baskısı 1.1.9.Kesintiler</w:t>
            </w:r>
          </w:p>
        </w:tc>
        <w:tc>
          <w:tcPr>
            <w:tcW w:w="0" w:type="auto"/>
            <w:vAlign w:val="center"/>
          </w:tcPr>
          <w:p w14:paraId="27E60E70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3FC49D07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74C8F42D" w14:textId="77777777" w:rsidR="00FB772F" w:rsidRDefault="00FB772F"/>
        </w:tc>
      </w:tr>
      <w:tr w:rsidR="00FB772F" w14:paraId="22310C55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760C53F8" w14:textId="77777777" w:rsidR="00FB772F" w:rsidRDefault="009D3026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14:paraId="51FE453B" w14:textId="77777777" w:rsidR="00FB772F" w:rsidRDefault="009D3026"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cW w:w="0" w:type="auto"/>
            <w:textDirection w:val="btLr"/>
          </w:tcPr>
          <w:p w14:paraId="22B2D741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41F8A4E4" w14:textId="77777777" w:rsidR="00FB772F" w:rsidRDefault="009D3026">
            <w:r>
              <w:t xml:space="preserve">İletişim engellerini aşma yollarını, kişisel ve çevresel engelleri aşmayı ve </w:t>
            </w:r>
            <w:proofErr w:type="gramStart"/>
            <w:r>
              <w:t>empati</w:t>
            </w:r>
            <w:proofErr w:type="gramEnd"/>
            <w:r>
              <w:t xml:space="preserve"> kurmayı bilir.</w:t>
            </w:r>
          </w:p>
        </w:tc>
        <w:tc>
          <w:tcPr>
            <w:tcW w:w="0" w:type="auto"/>
            <w:vAlign w:val="center"/>
          </w:tcPr>
          <w:p w14:paraId="7ADA9538" w14:textId="77777777" w:rsidR="00FB772F" w:rsidRDefault="009D3026">
            <w:r>
              <w:t>1. 2. İletişim Engellerini Aşma Yolları 1.2.1. Kişisel ve Çevresel Engelleri Aşmak 1.2.2.Empati Kurmak</w:t>
            </w:r>
          </w:p>
        </w:tc>
        <w:tc>
          <w:tcPr>
            <w:tcW w:w="0" w:type="auto"/>
            <w:vAlign w:val="center"/>
          </w:tcPr>
          <w:p w14:paraId="2E9B6FBE" w14:textId="77777777" w:rsidR="00FB772F" w:rsidRDefault="009D3026">
            <w:r>
              <w:t>Anlatma Soru-Cevap Demonstrasyon Gözlem Beyin Fırtınası Uygulama</w:t>
            </w:r>
          </w:p>
        </w:tc>
        <w:tc>
          <w:tcPr>
            <w:tcW w:w="0" w:type="auto"/>
            <w:vAlign w:val="center"/>
          </w:tcPr>
          <w:p w14:paraId="1C1AA32B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44F2659D" w14:textId="77777777" w:rsidR="00FB772F" w:rsidRDefault="00FB772F"/>
        </w:tc>
      </w:tr>
      <w:tr w:rsidR="00FB772F" w14:paraId="31C7F3DF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4EB2D99E" w14:textId="77777777" w:rsidR="00FB772F" w:rsidRDefault="009D3026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14:paraId="3E5359D7" w14:textId="77777777" w:rsidR="00FB772F" w:rsidRDefault="009D3026"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cW w:w="0" w:type="auto"/>
            <w:textDirection w:val="btLr"/>
          </w:tcPr>
          <w:p w14:paraId="1EAA65F9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0A16C545" w14:textId="77777777" w:rsidR="00FB772F" w:rsidRDefault="009D3026">
            <w:r>
              <w:t>Güdülemeyi ve ikna etmeyi bilir.</w:t>
            </w:r>
          </w:p>
        </w:tc>
        <w:tc>
          <w:tcPr>
            <w:tcW w:w="0" w:type="auto"/>
            <w:vAlign w:val="center"/>
          </w:tcPr>
          <w:p w14:paraId="269AAA4E" w14:textId="77777777" w:rsidR="00FB772F" w:rsidRDefault="009D3026">
            <w:r>
              <w:t>1.2.3.Güdülemek 1.2.4.İkna Etmek</w:t>
            </w:r>
          </w:p>
        </w:tc>
        <w:tc>
          <w:tcPr>
            <w:tcW w:w="0" w:type="auto"/>
            <w:vAlign w:val="center"/>
          </w:tcPr>
          <w:p w14:paraId="16843BB2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69F2C878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22019543" w14:textId="77777777" w:rsidR="00FB772F" w:rsidRDefault="00FB772F"/>
        </w:tc>
      </w:tr>
      <w:tr w:rsidR="00FB772F" w14:paraId="3E00AA51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5EE38541" w14:textId="77777777" w:rsidR="00FB772F" w:rsidRDefault="009D3026">
            <w:pPr>
              <w:ind w:left="113" w:right="113"/>
              <w:jc w:val="center"/>
            </w:pPr>
            <w:r>
              <w:lastRenderedPageBreak/>
              <w:t>ARALIK-OCAK</w:t>
            </w:r>
          </w:p>
        </w:tc>
        <w:tc>
          <w:tcPr>
            <w:tcW w:w="0" w:type="auto"/>
            <w:textDirection w:val="btLr"/>
          </w:tcPr>
          <w:p w14:paraId="597C073F" w14:textId="77777777" w:rsidR="00FB772F" w:rsidRDefault="009D3026"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cW w:w="0" w:type="auto"/>
            <w:textDirection w:val="btLr"/>
          </w:tcPr>
          <w:p w14:paraId="062EE6AA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5053B504" w14:textId="77777777" w:rsidR="00FB772F" w:rsidRDefault="009D3026">
            <w:r>
              <w:t xml:space="preserve">Etkin iletişimi </w:t>
            </w:r>
            <w:proofErr w:type="spellStart"/>
            <w:proofErr w:type="gramStart"/>
            <w:r>
              <w:t>bilir.Kendini</w:t>
            </w:r>
            <w:proofErr w:type="spellEnd"/>
            <w:proofErr w:type="gramEnd"/>
            <w:r>
              <w:t xml:space="preserve"> doğru ifade </w:t>
            </w:r>
            <w:proofErr w:type="spellStart"/>
            <w:r>
              <w:t>edebilir.Doğru</w:t>
            </w:r>
            <w:proofErr w:type="spellEnd"/>
            <w:r>
              <w:t xml:space="preserve"> algılama ve doğru soru sormayı kavrar.</w:t>
            </w:r>
          </w:p>
        </w:tc>
        <w:tc>
          <w:tcPr>
            <w:tcW w:w="0" w:type="auto"/>
            <w:vAlign w:val="center"/>
          </w:tcPr>
          <w:p w14:paraId="36542934" w14:textId="77777777" w:rsidR="00FB772F" w:rsidRDefault="009D3026">
            <w:r>
              <w:t xml:space="preserve">2. Etkin İletişim </w:t>
            </w:r>
            <w:proofErr w:type="gramStart"/>
            <w:r>
              <w:t>2.1</w:t>
            </w:r>
            <w:proofErr w:type="gramEnd"/>
            <w:r>
              <w:t>.Kendini Doğru İfade Etme 2.2. Doğru Algılama 2.3. Doğru Soru Sorma</w:t>
            </w:r>
          </w:p>
        </w:tc>
        <w:tc>
          <w:tcPr>
            <w:tcW w:w="0" w:type="auto"/>
            <w:vAlign w:val="center"/>
          </w:tcPr>
          <w:p w14:paraId="55BD860F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62CCC2F1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645F7B0E" w14:textId="77777777" w:rsidR="00FB772F" w:rsidRDefault="009D3026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FB772F" w14:paraId="30AA92A5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3A92C449" w14:textId="77777777" w:rsidR="00FB772F" w:rsidRDefault="009D3026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14:paraId="2B80FCB6" w14:textId="77777777" w:rsidR="00FB772F" w:rsidRDefault="009D3026"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cW w:w="0" w:type="auto"/>
            <w:textDirection w:val="btLr"/>
          </w:tcPr>
          <w:p w14:paraId="0E6BA3F1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527D1583" w14:textId="77777777" w:rsidR="00FB772F" w:rsidRDefault="009D3026">
            <w:r>
              <w:t xml:space="preserve">Beden dilini, jest ve </w:t>
            </w:r>
            <w:proofErr w:type="spellStart"/>
            <w:proofErr w:type="gramStart"/>
            <w:r>
              <w:t>mimikleri,duruş</w:t>
            </w:r>
            <w:proofErr w:type="spellEnd"/>
            <w:proofErr w:type="gramEnd"/>
            <w:r>
              <w:t xml:space="preserve"> ve oturuşu, tokalaşmayı bilir.</w:t>
            </w:r>
          </w:p>
        </w:tc>
        <w:tc>
          <w:tcPr>
            <w:tcW w:w="0" w:type="auto"/>
            <w:vAlign w:val="center"/>
          </w:tcPr>
          <w:p w14:paraId="23AF2EF0" w14:textId="77777777" w:rsidR="00FB772F" w:rsidRDefault="009D3026">
            <w:r>
              <w:t>2.4. Beden Dili 2.4.1.Jest ve Mimik 2.4.2.Duruş ve Oturuş 2.4.3.Tokalaşma</w:t>
            </w:r>
          </w:p>
        </w:tc>
        <w:tc>
          <w:tcPr>
            <w:tcW w:w="0" w:type="auto"/>
            <w:vAlign w:val="center"/>
          </w:tcPr>
          <w:p w14:paraId="12A879B1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6451403C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1C1A1BD6" w14:textId="77777777" w:rsidR="00FB772F" w:rsidRDefault="00FB772F"/>
        </w:tc>
      </w:tr>
      <w:tr w:rsidR="00FB772F" w14:paraId="48CA2E09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1AC89CBC" w14:textId="77777777" w:rsidR="00FB772F" w:rsidRDefault="009D3026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14:paraId="1D319524" w14:textId="77777777" w:rsidR="00FB772F" w:rsidRDefault="009D3026"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cW w:w="0" w:type="auto"/>
            <w:textDirection w:val="btLr"/>
          </w:tcPr>
          <w:p w14:paraId="12334C70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55082DAB" w14:textId="77777777" w:rsidR="00FB772F" w:rsidRDefault="009D3026">
            <w:r>
              <w:t>Toplumsal grupları kavrar.</w:t>
            </w:r>
          </w:p>
        </w:tc>
        <w:tc>
          <w:tcPr>
            <w:tcW w:w="0" w:type="auto"/>
            <w:vAlign w:val="center"/>
          </w:tcPr>
          <w:p w14:paraId="35CCCFD0" w14:textId="77777777" w:rsidR="00FB772F" w:rsidRDefault="009D3026">
            <w:r>
              <w:t>ÜNİTE III: TOPLUMSAL İLETİŞİM 1. Toplumsal Gruplar</w:t>
            </w:r>
          </w:p>
        </w:tc>
        <w:tc>
          <w:tcPr>
            <w:tcW w:w="0" w:type="auto"/>
            <w:vAlign w:val="center"/>
          </w:tcPr>
          <w:p w14:paraId="0D4D3E79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67626E9D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463A61E3" w14:textId="77777777" w:rsidR="00FB772F" w:rsidRDefault="00FB772F"/>
        </w:tc>
      </w:tr>
      <w:tr w:rsidR="00FB772F" w14:paraId="4283A89D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0F54F0AE" w14:textId="77777777" w:rsidR="00FB772F" w:rsidRDefault="009D3026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14:paraId="48A1FBC8" w14:textId="77777777" w:rsidR="00FB772F" w:rsidRDefault="009D3026"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cW w:w="0" w:type="auto"/>
            <w:textDirection w:val="btLr"/>
          </w:tcPr>
          <w:p w14:paraId="094506D2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38234DA1" w14:textId="77777777" w:rsidR="00FB772F" w:rsidRDefault="009D3026">
            <w:r>
              <w:t>Birey ve toplum ilişkisini açıklar. Toplumsal grupları bilir.</w:t>
            </w:r>
          </w:p>
        </w:tc>
        <w:tc>
          <w:tcPr>
            <w:tcW w:w="0" w:type="auto"/>
            <w:vAlign w:val="center"/>
          </w:tcPr>
          <w:p w14:paraId="3D65DAD4" w14:textId="77777777" w:rsidR="00FB772F" w:rsidRDefault="009D3026">
            <w:r>
              <w:t>1. 1. Birey ve Toplum 1.1.1. Toplumsal Gruplar I. DÖNEM, II. YAZILI SINAVI</w:t>
            </w:r>
          </w:p>
        </w:tc>
        <w:tc>
          <w:tcPr>
            <w:tcW w:w="0" w:type="auto"/>
            <w:vAlign w:val="center"/>
          </w:tcPr>
          <w:p w14:paraId="0788B97B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23405B95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770629EF" w14:textId="77777777" w:rsidR="00FB772F" w:rsidRDefault="00FB772F"/>
        </w:tc>
      </w:tr>
      <w:tr w:rsidR="00FB772F" w14:paraId="305F64FF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4FE8735D" w14:textId="77777777" w:rsidR="00FB772F" w:rsidRDefault="009D3026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14:paraId="239E98F1" w14:textId="77777777" w:rsidR="00FB772F" w:rsidRDefault="009D3026"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cW w:w="0" w:type="auto"/>
            <w:textDirection w:val="btLr"/>
          </w:tcPr>
          <w:p w14:paraId="165E2D72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3602245D" w14:textId="77777777" w:rsidR="00FB772F" w:rsidRDefault="009D3026">
            <w:r>
              <w:t>Toplumsal iletişimi bilir.</w:t>
            </w:r>
          </w:p>
        </w:tc>
        <w:tc>
          <w:tcPr>
            <w:tcW w:w="0" w:type="auto"/>
            <w:vAlign w:val="center"/>
          </w:tcPr>
          <w:p w14:paraId="0B39D53C" w14:textId="77777777" w:rsidR="00FB772F" w:rsidRDefault="009D3026">
            <w:r>
              <w:t>1.1.2. Toplumsal Etkileşim 1.1.3. Toplumsal Rol 1.1.4. Toplumsal Statü. ORTAK SINAV</w:t>
            </w:r>
          </w:p>
        </w:tc>
        <w:tc>
          <w:tcPr>
            <w:tcW w:w="0" w:type="auto"/>
            <w:vAlign w:val="center"/>
          </w:tcPr>
          <w:p w14:paraId="44B62348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1A745BBF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7CF07903" w14:textId="77777777" w:rsidR="00FB772F" w:rsidRDefault="009D3026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FB772F" w14:paraId="47B26A1F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56B25CAF" w14:textId="77777777" w:rsidR="00FB772F" w:rsidRDefault="009D3026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14:paraId="139A7B72" w14:textId="77777777" w:rsidR="00FB772F" w:rsidRDefault="009D3026"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cW w:w="0" w:type="auto"/>
            <w:textDirection w:val="btLr"/>
          </w:tcPr>
          <w:p w14:paraId="287E7E09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17B5ECE6" w14:textId="77777777" w:rsidR="00FB772F" w:rsidRDefault="009D3026">
            <w:r>
              <w:t>Farklı toplumsal ortamlarda iletişimi bilir. Aile içinde ve okulda nasıl iletişim kurulması gerektiğini kavrar.</w:t>
            </w:r>
          </w:p>
        </w:tc>
        <w:tc>
          <w:tcPr>
            <w:tcW w:w="0" w:type="auto"/>
            <w:vAlign w:val="center"/>
          </w:tcPr>
          <w:p w14:paraId="394DEDED" w14:textId="77777777" w:rsidR="00FB772F" w:rsidRDefault="009D3026">
            <w:r>
              <w:t>1. 2.Farklı Toplumsal Ortamlarda İletişim 1.2.1.Aile İçi İletişim 1.2.2.Okul ve İletişim</w:t>
            </w:r>
          </w:p>
        </w:tc>
        <w:tc>
          <w:tcPr>
            <w:tcW w:w="0" w:type="auto"/>
            <w:vAlign w:val="center"/>
          </w:tcPr>
          <w:p w14:paraId="7DAD63AD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7FD5E818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4C35D17C" w14:textId="77777777" w:rsidR="00FB772F" w:rsidRDefault="00FB772F"/>
        </w:tc>
      </w:tr>
      <w:tr w:rsidR="00FB772F" w14:paraId="1BE6BCD9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229E0C91" w14:textId="77777777" w:rsidR="00FB772F" w:rsidRDefault="009D3026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14:paraId="2454E055" w14:textId="77777777" w:rsidR="00FB772F" w:rsidRDefault="009D3026"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cW w:w="0" w:type="auto"/>
            <w:textDirection w:val="btLr"/>
          </w:tcPr>
          <w:p w14:paraId="672EE58F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0D298022" w14:textId="77777777" w:rsidR="00FB772F" w:rsidRDefault="009D3026">
            <w:r>
              <w:t xml:space="preserve">Toplumsal ilişkileri </w:t>
            </w:r>
            <w:proofErr w:type="spellStart"/>
            <w:proofErr w:type="gramStart"/>
            <w:r>
              <w:t>bilir.Toplumu</w:t>
            </w:r>
            <w:proofErr w:type="spellEnd"/>
            <w:proofErr w:type="gramEnd"/>
            <w:r>
              <w:t xml:space="preserve"> tanımanın iletişime katkılarını </w:t>
            </w:r>
            <w:proofErr w:type="spellStart"/>
            <w:r>
              <w:t>açıklar.Toplumun</w:t>
            </w:r>
            <w:proofErr w:type="spellEnd"/>
            <w:r>
              <w:t xml:space="preserve"> sağlık kurumları ile nasıl ilişki kurduğunu kavrar.</w:t>
            </w:r>
          </w:p>
        </w:tc>
        <w:tc>
          <w:tcPr>
            <w:tcW w:w="0" w:type="auto"/>
            <w:vAlign w:val="center"/>
          </w:tcPr>
          <w:p w14:paraId="0C256262" w14:textId="77777777" w:rsidR="00FB772F" w:rsidRDefault="009D3026">
            <w:r>
              <w:t>1.3.Toplumsal İlişkiler 1.3.1.Toplumu Tanımanın İletişime Katkıları 1.3.2. Toplumun Sağlık Kurumları İle İlişkileri</w:t>
            </w:r>
          </w:p>
        </w:tc>
        <w:tc>
          <w:tcPr>
            <w:tcW w:w="0" w:type="auto"/>
            <w:vAlign w:val="center"/>
          </w:tcPr>
          <w:p w14:paraId="113C0EC3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480F1B6B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069BA3C7" w14:textId="77777777" w:rsidR="00FB772F" w:rsidRDefault="00FB772F"/>
        </w:tc>
      </w:tr>
      <w:tr w:rsidR="00FB772F" w14:paraId="025E5457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7DE7831B" w14:textId="77777777" w:rsidR="00FB772F" w:rsidRDefault="009D3026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14:paraId="359D9E71" w14:textId="77777777" w:rsidR="00FB772F" w:rsidRPr="00111CF4" w:rsidRDefault="009D30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11CF4">
              <w:rPr>
                <w:sz w:val="16"/>
                <w:szCs w:val="16"/>
              </w:rPr>
              <w:t>21.HAFTA(01-07)</w:t>
            </w:r>
          </w:p>
        </w:tc>
        <w:tc>
          <w:tcPr>
            <w:tcW w:w="0" w:type="auto"/>
            <w:textDirection w:val="btLr"/>
          </w:tcPr>
          <w:p w14:paraId="7AD423CC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376E45A4" w14:textId="77777777" w:rsidR="00FB772F" w:rsidRDefault="009D3026">
            <w:r>
              <w:t xml:space="preserve">İnsan ilişkilerini düzenleyen kuralları </w:t>
            </w:r>
            <w:proofErr w:type="spellStart"/>
            <w:proofErr w:type="gramStart"/>
            <w:r>
              <w:t>bilir.Toplumda</w:t>
            </w:r>
            <w:proofErr w:type="spellEnd"/>
            <w:proofErr w:type="gramEnd"/>
            <w:r>
              <w:t xml:space="preserve"> dikkat edilmesi gereken görgü kurallarını kavrar.</w:t>
            </w:r>
          </w:p>
        </w:tc>
        <w:tc>
          <w:tcPr>
            <w:tcW w:w="0" w:type="auto"/>
            <w:vAlign w:val="center"/>
          </w:tcPr>
          <w:p w14:paraId="1C727A39" w14:textId="77777777" w:rsidR="00FB772F" w:rsidRDefault="009D3026">
            <w:r>
              <w:t xml:space="preserve">2. İnsan İlişkilerini Düzenleyen Kurallar </w:t>
            </w:r>
            <w:proofErr w:type="gramStart"/>
            <w:r>
              <w:t>2.1</w:t>
            </w:r>
            <w:proofErr w:type="gramEnd"/>
            <w:r>
              <w:t>.Görgü Kuralları 2.1.1. Toplumda Dikkat Edilmesi Gereken Görgü Kuralları</w:t>
            </w:r>
          </w:p>
        </w:tc>
        <w:tc>
          <w:tcPr>
            <w:tcW w:w="0" w:type="auto"/>
            <w:vAlign w:val="center"/>
          </w:tcPr>
          <w:p w14:paraId="6EC7A7C8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7C7CA401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54ACC069" w14:textId="77777777" w:rsidR="00FB772F" w:rsidRDefault="00FB772F"/>
        </w:tc>
      </w:tr>
      <w:tr w:rsidR="00FB772F" w14:paraId="7815E81B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77D63910" w14:textId="77777777" w:rsidR="00FB772F" w:rsidRDefault="009D3026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14:paraId="70580223" w14:textId="77777777" w:rsidR="00FB772F" w:rsidRPr="00111CF4" w:rsidRDefault="009D30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11CF4">
              <w:rPr>
                <w:sz w:val="16"/>
                <w:szCs w:val="16"/>
              </w:rPr>
              <w:t>22.HAFTA(08-14)</w:t>
            </w:r>
          </w:p>
        </w:tc>
        <w:tc>
          <w:tcPr>
            <w:tcW w:w="0" w:type="auto"/>
            <w:textDirection w:val="btLr"/>
          </w:tcPr>
          <w:p w14:paraId="7B56FC10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5310DBAF" w14:textId="77777777" w:rsidR="00FB772F" w:rsidRDefault="009D3026">
            <w:r>
              <w:t>Gelenek ve görenekleri bilir. Gelenek ve göreneklere uymanın sağladığı faydaları açıklar.</w:t>
            </w:r>
          </w:p>
        </w:tc>
        <w:tc>
          <w:tcPr>
            <w:tcW w:w="0" w:type="auto"/>
            <w:vAlign w:val="center"/>
          </w:tcPr>
          <w:p w14:paraId="48C8BBBD" w14:textId="77777777" w:rsidR="00FB772F" w:rsidRDefault="009D3026">
            <w:r>
              <w:t>2.2.Gelenek Görenekler (Örf Ve Adetler) 2.2.1. Gelenek ve Göreneklere Uymanın Sağladığı Faydalar</w:t>
            </w:r>
          </w:p>
        </w:tc>
        <w:tc>
          <w:tcPr>
            <w:tcW w:w="0" w:type="auto"/>
            <w:vAlign w:val="center"/>
          </w:tcPr>
          <w:p w14:paraId="57D72277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73522324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311B1C35" w14:textId="77777777" w:rsidR="00FB772F" w:rsidRDefault="009D3026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FB772F" w14:paraId="51E42399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7B763F41" w14:textId="77777777" w:rsidR="00FB772F" w:rsidRDefault="009D3026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14:paraId="02658CBD" w14:textId="77777777" w:rsidR="00FB772F" w:rsidRPr="00111CF4" w:rsidRDefault="009D30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11CF4">
              <w:rPr>
                <w:sz w:val="16"/>
                <w:szCs w:val="16"/>
              </w:rPr>
              <w:t>23.HAFTA(15-21)</w:t>
            </w:r>
          </w:p>
        </w:tc>
        <w:tc>
          <w:tcPr>
            <w:tcW w:w="0" w:type="auto"/>
            <w:textDirection w:val="btLr"/>
          </w:tcPr>
          <w:p w14:paraId="0CD4E656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5E952325" w14:textId="77777777" w:rsidR="00FB772F" w:rsidRDefault="009D3026">
            <w:r>
              <w:t>Dini kuralları, ahlak kurallarını, hukuk kurallarını ve insan haklarını bilir. 18 Mart Çanakkale Zaferi’nin anlam ve önemini bilir.</w:t>
            </w:r>
          </w:p>
        </w:tc>
        <w:tc>
          <w:tcPr>
            <w:tcW w:w="0" w:type="auto"/>
            <w:vAlign w:val="center"/>
          </w:tcPr>
          <w:p w14:paraId="1A72323A" w14:textId="77777777" w:rsidR="00FB772F" w:rsidRDefault="009D3026">
            <w:r>
              <w:t xml:space="preserve">2.3.Dini Kurallar </w:t>
            </w:r>
            <w:proofErr w:type="gramStart"/>
            <w:r>
              <w:t>2.4</w:t>
            </w:r>
            <w:proofErr w:type="gramEnd"/>
            <w:r>
              <w:t>.Ahlak Kuralları 2.5.Hukuk Kuralları 2. 6.İnsan Hakları</w:t>
            </w:r>
          </w:p>
        </w:tc>
        <w:tc>
          <w:tcPr>
            <w:tcW w:w="0" w:type="auto"/>
            <w:vAlign w:val="center"/>
          </w:tcPr>
          <w:p w14:paraId="29FDA5ED" w14:textId="77777777" w:rsidR="00FB772F" w:rsidRDefault="009D3026">
            <w:r>
              <w:t>Anlatma Soru-Cevap Demonstrasyon Gözlem Beyin Fırtınası Uygulama</w:t>
            </w:r>
          </w:p>
        </w:tc>
        <w:tc>
          <w:tcPr>
            <w:tcW w:w="0" w:type="auto"/>
            <w:vAlign w:val="center"/>
          </w:tcPr>
          <w:p w14:paraId="02D33A30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7C6BE2AE" w14:textId="77777777" w:rsidR="00FB772F" w:rsidRDefault="009D3026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FB772F" w14:paraId="15651CAC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38369533" w14:textId="77777777" w:rsidR="00FB772F" w:rsidRDefault="009D3026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14:paraId="21069F98" w14:textId="77777777" w:rsidR="00FB772F" w:rsidRPr="00111CF4" w:rsidRDefault="009D30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11CF4">
              <w:rPr>
                <w:sz w:val="16"/>
                <w:szCs w:val="16"/>
              </w:rPr>
              <w:t>24.HAFTA(22-28)</w:t>
            </w:r>
          </w:p>
        </w:tc>
        <w:tc>
          <w:tcPr>
            <w:tcW w:w="0" w:type="auto"/>
            <w:textDirection w:val="btLr"/>
          </w:tcPr>
          <w:p w14:paraId="16254A6F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2FA5515A" w14:textId="77777777" w:rsidR="00FB772F" w:rsidRDefault="009D3026">
            <w:r>
              <w:t>Hasta ile iletişim kurma becerisi kazanır. Çocuk hastayla ve sağlık sorunu olan bireylerle nasıl iletişim kurması gerektiğini bilir.</w:t>
            </w:r>
          </w:p>
        </w:tc>
        <w:tc>
          <w:tcPr>
            <w:tcW w:w="0" w:type="auto"/>
            <w:vAlign w:val="center"/>
          </w:tcPr>
          <w:p w14:paraId="742EB90B" w14:textId="77777777" w:rsidR="00FB772F" w:rsidRDefault="009D3026">
            <w:r>
              <w:t xml:space="preserve">ÜNİTE IV: SAĞLIKTA İLETİŞİM 1. Hasta İle İletişim </w:t>
            </w:r>
            <w:proofErr w:type="gramStart"/>
            <w:r>
              <w:t>1.1</w:t>
            </w:r>
            <w:proofErr w:type="gramEnd"/>
            <w:r>
              <w:t>. Çocuk Hasta İle İletişim 1. 2. Sağlık Sorunu Olan Bireylerle İletişim 18 MART ÇANAKKALE ZAFERİ</w:t>
            </w:r>
          </w:p>
        </w:tc>
        <w:tc>
          <w:tcPr>
            <w:tcW w:w="0" w:type="auto"/>
            <w:vAlign w:val="center"/>
          </w:tcPr>
          <w:p w14:paraId="3F7DC28C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569D4FE5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6C0EF8A1" w14:textId="77777777" w:rsidR="00FB772F" w:rsidRDefault="00FB772F"/>
        </w:tc>
      </w:tr>
      <w:tr w:rsidR="00FB772F" w14:paraId="5A13D5B4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6309A06A" w14:textId="77777777" w:rsidR="00FB772F" w:rsidRDefault="009D3026"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cW w:w="0" w:type="auto"/>
            <w:textDirection w:val="btLr"/>
          </w:tcPr>
          <w:p w14:paraId="035BE99D" w14:textId="77777777" w:rsidR="00FB772F" w:rsidRPr="00111CF4" w:rsidRDefault="009D30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11CF4">
              <w:rPr>
                <w:sz w:val="16"/>
                <w:szCs w:val="16"/>
              </w:rPr>
              <w:t>25.HAFTA(29-04)</w:t>
            </w:r>
          </w:p>
        </w:tc>
        <w:tc>
          <w:tcPr>
            <w:tcW w:w="0" w:type="auto"/>
            <w:textDirection w:val="btLr"/>
          </w:tcPr>
          <w:p w14:paraId="781DDD1C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2CB87A67" w14:textId="77777777" w:rsidR="00FB772F" w:rsidRDefault="009D3026">
            <w:r>
              <w:t>Öfke yaşayan, panik yaşayan ve yaşlı hasla ile nasıl iletişim kurması gerektiğini bilir.</w:t>
            </w:r>
          </w:p>
        </w:tc>
        <w:tc>
          <w:tcPr>
            <w:tcW w:w="0" w:type="auto"/>
            <w:vAlign w:val="center"/>
          </w:tcPr>
          <w:p w14:paraId="3C3C8561" w14:textId="77777777" w:rsidR="00FB772F" w:rsidRDefault="009D3026">
            <w:r>
              <w:t xml:space="preserve">1.2.1. Öfke Yaşayan Hasta İle İletişim 1.2.2. Panik Yaşayan Hasta İle İletişim </w:t>
            </w:r>
            <w:proofErr w:type="gramStart"/>
            <w:r>
              <w:t>1.3</w:t>
            </w:r>
            <w:proofErr w:type="gramEnd"/>
            <w:r>
              <w:t>. Yaşlı Hasta İle İletişim</w:t>
            </w:r>
          </w:p>
        </w:tc>
        <w:tc>
          <w:tcPr>
            <w:tcW w:w="0" w:type="auto"/>
            <w:vAlign w:val="center"/>
          </w:tcPr>
          <w:p w14:paraId="78D5AA69" w14:textId="77777777" w:rsidR="00FB772F" w:rsidRDefault="009D3026">
            <w:r>
              <w:t>Anlatma Soru-Cevap Demonstrasyon Gözlem Beyin Fırtınası Uygulama</w:t>
            </w:r>
          </w:p>
        </w:tc>
        <w:tc>
          <w:tcPr>
            <w:tcW w:w="0" w:type="auto"/>
            <w:vAlign w:val="center"/>
          </w:tcPr>
          <w:p w14:paraId="37F7659F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290258C2" w14:textId="77777777" w:rsidR="00FB772F" w:rsidRDefault="00FB772F"/>
        </w:tc>
      </w:tr>
      <w:tr w:rsidR="00FB772F" w14:paraId="1ABFFB4E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45FA4251" w14:textId="77777777" w:rsidR="00FB772F" w:rsidRDefault="009D3026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14:paraId="2CCEF4CB" w14:textId="77777777" w:rsidR="00FB772F" w:rsidRPr="00111CF4" w:rsidRDefault="009D30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11CF4">
              <w:rPr>
                <w:sz w:val="16"/>
                <w:szCs w:val="16"/>
              </w:rPr>
              <w:t>26.HAFTA(05-11)</w:t>
            </w:r>
          </w:p>
        </w:tc>
        <w:tc>
          <w:tcPr>
            <w:tcW w:w="0" w:type="auto"/>
            <w:textDirection w:val="btLr"/>
          </w:tcPr>
          <w:p w14:paraId="1A91E1A5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698A3EDF" w14:textId="77777777" w:rsidR="00FB772F" w:rsidRDefault="009D3026">
            <w:r>
              <w:t>Hasta yakınlarıyla nasıl iletişim kurması gerektiğini bilir.</w:t>
            </w:r>
          </w:p>
        </w:tc>
        <w:tc>
          <w:tcPr>
            <w:tcW w:w="0" w:type="auto"/>
            <w:vAlign w:val="center"/>
          </w:tcPr>
          <w:p w14:paraId="779AD93C" w14:textId="77777777" w:rsidR="00FB772F" w:rsidRDefault="009D3026">
            <w:r>
              <w:t xml:space="preserve">2. HASTA YAKINLARI İLE İLETİŞİM </w:t>
            </w:r>
            <w:proofErr w:type="gramStart"/>
            <w:r>
              <w:t>2.1</w:t>
            </w:r>
            <w:proofErr w:type="gramEnd"/>
            <w:r>
              <w:t>. Hasta Yakını 2.2. Hasta Yakınının Özellikleri 2.3. Hasta Yakınının Özelliklerine Göre İletişim Kurmak II. DÖNEM, I. YAZILI SINAVI</w:t>
            </w:r>
          </w:p>
        </w:tc>
        <w:tc>
          <w:tcPr>
            <w:tcW w:w="0" w:type="auto"/>
            <w:vAlign w:val="center"/>
          </w:tcPr>
          <w:p w14:paraId="0A8CC60A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55962F32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7D9D6887" w14:textId="77777777" w:rsidR="00FB772F" w:rsidRDefault="00FB772F"/>
        </w:tc>
      </w:tr>
      <w:tr w:rsidR="00FB772F" w14:paraId="1C68E983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5218A757" w14:textId="77777777" w:rsidR="00FB772F" w:rsidRDefault="009D3026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14:paraId="16D8A3CD" w14:textId="77777777" w:rsidR="00FB772F" w:rsidRDefault="009D3026"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cW w:w="0" w:type="auto"/>
            <w:textDirection w:val="btLr"/>
          </w:tcPr>
          <w:p w14:paraId="1010B83B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6C787138" w14:textId="77777777" w:rsidR="00FB772F" w:rsidRDefault="009D3026">
            <w:r>
              <w:t xml:space="preserve">Hasta yakının özelliklerine göre iletişim </w:t>
            </w:r>
            <w:proofErr w:type="spellStart"/>
            <w:proofErr w:type="gramStart"/>
            <w:r>
              <w:t>kurmayı,öfke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vepanik</w:t>
            </w:r>
            <w:proofErr w:type="spellEnd"/>
            <w:r>
              <w:t xml:space="preserve"> yaşayan, kayıp yaşayan hasta yakınlarıyla nasıl iletişim kuması gerektiğini bilir.</w:t>
            </w:r>
          </w:p>
        </w:tc>
        <w:tc>
          <w:tcPr>
            <w:tcW w:w="0" w:type="auto"/>
            <w:vAlign w:val="center"/>
          </w:tcPr>
          <w:p w14:paraId="639C5D9D" w14:textId="77777777" w:rsidR="00FB772F" w:rsidRDefault="009D3026">
            <w:r>
              <w:t>2.3.1. Öfke ve Panik Yaşayan Hasta Yakını ile İletişim 2.3.2. Kayıp Yaşayan (Yakını Ölen) Hasta Yakını ile İletişim</w:t>
            </w:r>
          </w:p>
        </w:tc>
        <w:tc>
          <w:tcPr>
            <w:tcW w:w="0" w:type="auto"/>
            <w:vAlign w:val="center"/>
          </w:tcPr>
          <w:p w14:paraId="00C03C03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69CAE8BF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284FE74B" w14:textId="77777777" w:rsidR="00FB772F" w:rsidRDefault="009D3026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FB772F" w14:paraId="6F1CE7BB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7FD30214" w14:textId="77777777" w:rsidR="00FB772F" w:rsidRDefault="009D3026">
            <w:pPr>
              <w:ind w:left="113" w:right="113"/>
              <w:jc w:val="center"/>
            </w:pPr>
            <w:r>
              <w:lastRenderedPageBreak/>
              <w:t>NİSAN-MAYIS</w:t>
            </w:r>
          </w:p>
        </w:tc>
        <w:tc>
          <w:tcPr>
            <w:tcW w:w="0" w:type="auto"/>
            <w:textDirection w:val="btLr"/>
          </w:tcPr>
          <w:p w14:paraId="5D03C202" w14:textId="77777777" w:rsidR="00FB772F" w:rsidRDefault="009D3026"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cW w:w="0" w:type="auto"/>
            <w:textDirection w:val="btLr"/>
          </w:tcPr>
          <w:p w14:paraId="7436B398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7194CB7F" w14:textId="77777777" w:rsidR="00FB772F" w:rsidRDefault="009D3026">
            <w:r>
              <w:t>Engelli bireylerle iletişim kurma becerisi kazanır.</w:t>
            </w:r>
          </w:p>
        </w:tc>
        <w:tc>
          <w:tcPr>
            <w:tcW w:w="0" w:type="auto"/>
            <w:vAlign w:val="center"/>
          </w:tcPr>
          <w:p w14:paraId="744FBBF2" w14:textId="77777777" w:rsidR="00FB772F" w:rsidRDefault="009D3026">
            <w:r>
              <w:t>2.4. Hasta Yakını ile İletişim Kurarken Dikkat Edilmesi Gereken Noktalar</w:t>
            </w:r>
          </w:p>
        </w:tc>
        <w:tc>
          <w:tcPr>
            <w:tcW w:w="0" w:type="auto"/>
            <w:vAlign w:val="center"/>
          </w:tcPr>
          <w:p w14:paraId="31EA3A03" w14:textId="77777777" w:rsidR="00FB772F" w:rsidRDefault="009D3026">
            <w:r>
              <w:t>Anlatma Soru-Cevap Demonstrasyon Gözlem Beyin Fırtınası Uygulama</w:t>
            </w:r>
          </w:p>
        </w:tc>
        <w:tc>
          <w:tcPr>
            <w:tcW w:w="0" w:type="auto"/>
            <w:vAlign w:val="center"/>
          </w:tcPr>
          <w:p w14:paraId="01C04BC0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4926C33D" w14:textId="77777777" w:rsidR="00FB772F" w:rsidRDefault="009D3026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FB772F" w14:paraId="132C6B9B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42F2E958" w14:textId="77777777" w:rsidR="00FB772F" w:rsidRDefault="009D3026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14:paraId="7BEEAAE8" w14:textId="77777777" w:rsidR="00FB772F" w:rsidRDefault="009D3026"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cW w:w="0" w:type="auto"/>
            <w:textDirection w:val="btLr"/>
          </w:tcPr>
          <w:p w14:paraId="0E1F9399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6C6E1E3C" w14:textId="77777777" w:rsidR="00FB772F" w:rsidRDefault="009D3026">
            <w:r>
              <w:t>Engelli bireylerle iletişim kurma becerisi kazanır. 23 Nisan Ulusal Egemenlik ve Çocuk Bayramı’nın anlam ve önemini bilir.</w:t>
            </w:r>
          </w:p>
        </w:tc>
        <w:tc>
          <w:tcPr>
            <w:tcW w:w="0" w:type="auto"/>
            <w:vAlign w:val="center"/>
          </w:tcPr>
          <w:p w14:paraId="578AD2D7" w14:textId="77777777" w:rsidR="00FB772F" w:rsidRDefault="009D3026">
            <w:r>
              <w:t xml:space="preserve">3.Engelli Bireyler İle İletişim </w:t>
            </w:r>
            <w:proofErr w:type="gramStart"/>
            <w:r>
              <w:t>3.1</w:t>
            </w:r>
            <w:proofErr w:type="gramEnd"/>
            <w:r>
              <w:t>. Görme Sorunu Olan Bireylerle İletişim 3.2. Konuşma Sorunu Olan Bireylerle İletişim 23 NİSAN ULUSAL EGEMENLİK VE ÇOCUK BAYRAMI</w:t>
            </w:r>
          </w:p>
        </w:tc>
        <w:tc>
          <w:tcPr>
            <w:tcW w:w="0" w:type="auto"/>
            <w:vAlign w:val="center"/>
          </w:tcPr>
          <w:p w14:paraId="03C76371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133E97A8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634CC4F2" w14:textId="77777777" w:rsidR="00FB772F" w:rsidRDefault="00FB772F"/>
        </w:tc>
      </w:tr>
      <w:tr w:rsidR="00FB772F" w14:paraId="43F4AAD6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2A28DE2B" w14:textId="77777777" w:rsidR="00FB772F" w:rsidRDefault="009D3026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14:paraId="7CDFEEAF" w14:textId="77777777" w:rsidR="00FB772F" w:rsidRDefault="009D3026"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cW w:w="0" w:type="auto"/>
            <w:textDirection w:val="btLr"/>
          </w:tcPr>
          <w:p w14:paraId="35D4B253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3BC9F2A5" w14:textId="77777777" w:rsidR="00FB772F" w:rsidRDefault="009D3026">
            <w:r>
              <w:t>Diğer İletişim Sorunu Olan Bireyler ile İletişimi kavrar.</w:t>
            </w:r>
          </w:p>
        </w:tc>
        <w:tc>
          <w:tcPr>
            <w:tcW w:w="0" w:type="auto"/>
            <w:vAlign w:val="center"/>
          </w:tcPr>
          <w:p w14:paraId="4D6E6B46" w14:textId="77777777" w:rsidR="00FB772F" w:rsidRDefault="009D3026">
            <w:r>
              <w:t xml:space="preserve">3.3. İşitme Sorunu Olan Bireylerle İletişim </w:t>
            </w:r>
            <w:proofErr w:type="gramStart"/>
            <w:r>
              <w:t>3.4</w:t>
            </w:r>
            <w:proofErr w:type="gramEnd"/>
            <w:r>
              <w:t>. Zihinsel Engelli Bireylerle İletişim</w:t>
            </w:r>
          </w:p>
        </w:tc>
        <w:tc>
          <w:tcPr>
            <w:tcW w:w="0" w:type="auto"/>
            <w:vAlign w:val="center"/>
          </w:tcPr>
          <w:p w14:paraId="20163346" w14:textId="77777777" w:rsidR="00FB772F" w:rsidRDefault="009D3026">
            <w:r>
              <w:t>Anlatma Soru-Cevap Demonstrasyon Gözlem Beyin Fırtınası Uygulama</w:t>
            </w:r>
          </w:p>
        </w:tc>
        <w:tc>
          <w:tcPr>
            <w:tcW w:w="0" w:type="auto"/>
            <w:vAlign w:val="center"/>
          </w:tcPr>
          <w:p w14:paraId="0EB9CBEA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08D08E6D" w14:textId="77777777" w:rsidR="00FB772F" w:rsidRDefault="00FB772F"/>
        </w:tc>
      </w:tr>
      <w:tr w:rsidR="00FB772F" w14:paraId="4046F280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1C4AB946" w14:textId="77777777" w:rsidR="00FB772F" w:rsidRDefault="009D3026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14:paraId="79B26A9F" w14:textId="77777777" w:rsidR="00FB772F" w:rsidRDefault="009D3026"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cW w:w="0" w:type="auto"/>
            <w:textDirection w:val="btLr"/>
          </w:tcPr>
          <w:p w14:paraId="4CB15ECE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4B8EE737" w14:textId="77777777" w:rsidR="00FB772F" w:rsidRDefault="009D3026">
            <w:r>
              <w:t>Diğer İletişim Sorunu Olan Bireyler ile İletişimi kavrar.</w:t>
            </w:r>
          </w:p>
        </w:tc>
        <w:tc>
          <w:tcPr>
            <w:tcW w:w="0" w:type="auto"/>
            <w:vAlign w:val="center"/>
          </w:tcPr>
          <w:p w14:paraId="444915C7" w14:textId="77777777" w:rsidR="00FB772F" w:rsidRDefault="009D3026">
            <w:r>
              <w:t>3.5. Diğer İletişim Sorunu Olan Bireyler ile İletişim</w:t>
            </w:r>
          </w:p>
        </w:tc>
        <w:tc>
          <w:tcPr>
            <w:tcW w:w="0" w:type="auto"/>
            <w:vAlign w:val="center"/>
          </w:tcPr>
          <w:p w14:paraId="42D5433E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0A817419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234F9D01" w14:textId="77777777" w:rsidR="00FB772F" w:rsidRDefault="009D3026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FB772F" w14:paraId="26CF7F88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7CD1E8BF" w14:textId="77777777" w:rsidR="00FB772F" w:rsidRDefault="009D3026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14:paraId="1BDAD5D5" w14:textId="77777777" w:rsidR="00FB772F" w:rsidRDefault="009D3026"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cW w:w="0" w:type="auto"/>
            <w:textDirection w:val="btLr"/>
          </w:tcPr>
          <w:p w14:paraId="354A1C54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772D9515" w14:textId="77777777" w:rsidR="00FB772F" w:rsidRDefault="009D3026">
            <w:r>
              <w:t>Diğer İletişim Sorunu Olan Bireyler ile İletişimi kavrar.</w:t>
            </w:r>
          </w:p>
        </w:tc>
        <w:tc>
          <w:tcPr>
            <w:tcW w:w="0" w:type="auto"/>
            <w:vAlign w:val="center"/>
          </w:tcPr>
          <w:p w14:paraId="2ABD4D47" w14:textId="77777777" w:rsidR="00FB772F" w:rsidRDefault="009D3026">
            <w:r>
              <w:t>3.5. Diğer İletişim Sorunu Olan Bireyler ile İletişim</w:t>
            </w:r>
          </w:p>
        </w:tc>
        <w:tc>
          <w:tcPr>
            <w:tcW w:w="0" w:type="auto"/>
            <w:vAlign w:val="center"/>
          </w:tcPr>
          <w:p w14:paraId="3B4A6001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2F51DD95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72AE6116" w14:textId="77777777" w:rsidR="00FB772F" w:rsidRDefault="00FB772F"/>
        </w:tc>
      </w:tr>
      <w:tr w:rsidR="00FB772F" w14:paraId="2BA5C10B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015C45AC" w14:textId="77777777" w:rsidR="00FB772F" w:rsidRDefault="009D3026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0" w:type="auto"/>
            <w:textDirection w:val="btLr"/>
          </w:tcPr>
          <w:p w14:paraId="4BE992FA" w14:textId="77777777" w:rsidR="00FB772F" w:rsidRDefault="009D3026"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cW w:w="0" w:type="auto"/>
            <w:textDirection w:val="btLr"/>
          </w:tcPr>
          <w:p w14:paraId="5AB86333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6EC293C9" w14:textId="77777777" w:rsidR="00FB772F" w:rsidRDefault="009D3026">
            <w:r>
              <w:t>Afetlerde nasıl iletişim kurulacağını kavrar</w:t>
            </w:r>
          </w:p>
        </w:tc>
        <w:tc>
          <w:tcPr>
            <w:tcW w:w="0" w:type="auto"/>
            <w:vAlign w:val="center"/>
          </w:tcPr>
          <w:p w14:paraId="39AC7451" w14:textId="77777777" w:rsidR="00FB772F" w:rsidRDefault="009D3026">
            <w:r>
              <w:t xml:space="preserve">4. OLAĞAN DIŞI DURUMLARDA İLETİŞİM </w:t>
            </w:r>
            <w:proofErr w:type="gramStart"/>
            <w:r>
              <w:t>4.1</w:t>
            </w:r>
            <w:proofErr w:type="gramEnd"/>
            <w:r>
              <w:t>. Afetlerde İletişim</w:t>
            </w:r>
          </w:p>
        </w:tc>
        <w:tc>
          <w:tcPr>
            <w:tcW w:w="0" w:type="auto"/>
            <w:vAlign w:val="center"/>
          </w:tcPr>
          <w:p w14:paraId="27F7094A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4B2C28C2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78248240" w14:textId="77777777" w:rsidR="00FB772F" w:rsidRDefault="00FB772F"/>
        </w:tc>
      </w:tr>
      <w:tr w:rsidR="00FB772F" w14:paraId="0CF361FC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10EB9D23" w14:textId="77777777" w:rsidR="00FB772F" w:rsidRDefault="009D3026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14:paraId="39F80EE6" w14:textId="77777777" w:rsidR="00FB772F" w:rsidRDefault="009D3026"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cW w:w="0" w:type="auto"/>
            <w:textDirection w:val="btLr"/>
          </w:tcPr>
          <w:p w14:paraId="7C605675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16E1BC98" w14:textId="77777777" w:rsidR="00FB772F" w:rsidRDefault="009D3026">
            <w:r>
              <w:t>Salgın durumlarında nasıl iletişim kurması gerektiğini bilir.</w:t>
            </w:r>
          </w:p>
        </w:tc>
        <w:tc>
          <w:tcPr>
            <w:tcW w:w="0" w:type="auto"/>
            <w:vAlign w:val="center"/>
          </w:tcPr>
          <w:p w14:paraId="6D0CD0E2" w14:textId="77777777" w:rsidR="00FB772F" w:rsidRDefault="009D3026">
            <w:r>
              <w:t>4.2. Salgınlarda İletişim II. DÖNEM, II. YAZILI SINAVI</w:t>
            </w:r>
          </w:p>
        </w:tc>
        <w:tc>
          <w:tcPr>
            <w:tcW w:w="0" w:type="auto"/>
            <w:vAlign w:val="center"/>
          </w:tcPr>
          <w:p w14:paraId="1FB65AC0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31C439EA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4FEE8865" w14:textId="77777777" w:rsidR="00FB772F" w:rsidRDefault="00FB772F"/>
        </w:tc>
      </w:tr>
      <w:tr w:rsidR="00FB772F" w14:paraId="3C65A2F2" w14:textId="77777777">
        <w:trPr>
          <w:cantSplit/>
          <w:trHeight w:val="1134"/>
        </w:trPr>
        <w:tc>
          <w:tcPr>
            <w:tcW w:w="0" w:type="auto"/>
            <w:textDirection w:val="btLr"/>
          </w:tcPr>
          <w:p w14:paraId="7002CB79" w14:textId="77777777" w:rsidR="00FB772F" w:rsidRDefault="009D3026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0" w:type="auto"/>
            <w:textDirection w:val="btLr"/>
          </w:tcPr>
          <w:p w14:paraId="3644D360" w14:textId="77777777" w:rsidR="00FB772F" w:rsidRDefault="009D3026"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cW w:w="0" w:type="auto"/>
            <w:textDirection w:val="btLr"/>
          </w:tcPr>
          <w:p w14:paraId="096DCB71" w14:textId="77777777" w:rsidR="00FB772F" w:rsidRDefault="009D302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14:paraId="54225F0E" w14:textId="77777777" w:rsidR="00FB772F" w:rsidRDefault="009D3026">
            <w:r>
              <w:t>Kazalarda iletişimin nasıl kurulması gerektiğini kavrar. Olağan Dışı Durumlarda İletişim Kurarken Dikkat Edilmesi Gereken Noktaları kavrar.</w:t>
            </w:r>
          </w:p>
        </w:tc>
        <w:tc>
          <w:tcPr>
            <w:tcW w:w="0" w:type="auto"/>
            <w:vAlign w:val="center"/>
          </w:tcPr>
          <w:p w14:paraId="45A56DFC" w14:textId="77777777" w:rsidR="00FB772F" w:rsidRDefault="009D3026">
            <w:r>
              <w:t>4.3</w:t>
            </w:r>
            <w:proofErr w:type="gramStart"/>
            <w:r>
              <w:t>..</w:t>
            </w:r>
            <w:proofErr w:type="gramEnd"/>
            <w:r>
              <w:t>Kazalarda İletişim 4.4. Olağan Dışı Durumlarda İletişim Kurarken Dikkat Edilmesi Gereken Noktalar ORTAK SINAV</w:t>
            </w:r>
          </w:p>
        </w:tc>
        <w:tc>
          <w:tcPr>
            <w:tcW w:w="0" w:type="auto"/>
            <w:vAlign w:val="center"/>
          </w:tcPr>
          <w:p w14:paraId="7679247A" w14:textId="77777777" w:rsidR="00FB772F" w:rsidRDefault="009D3026">
            <w:r>
              <w:t xml:space="preserve">Anlatma Soru-Cevap Demonstrasyon Gözlem Beyin Fırtınası </w:t>
            </w:r>
            <w:proofErr w:type="spellStart"/>
            <w:proofErr w:type="gramStart"/>
            <w:r>
              <w:t>Uygulama.Örnekleme</w:t>
            </w:r>
            <w:proofErr w:type="spellEnd"/>
            <w:proofErr w:type="gramEnd"/>
            <w:r>
              <w:t xml:space="preserve"> uygulama Sunu gösterimi</w:t>
            </w:r>
          </w:p>
        </w:tc>
        <w:tc>
          <w:tcPr>
            <w:tcW w:w="0" w:type="auto"/>
            <w:vAlign w:val="center"/>
          </w:tcPr>
          <w:p w14:paraId="2079448C" w14:textId="77777777" w:rsidR="00FB772F" w:rsidRDefault="009D3026">
            <w:r>
              <w:t>Projeksiyon Maket Ders kitabı ve Kaynak kitaplar</w:t>
            </w:r>
          </w:p>
        </w:tc>
        <w:tc>
          <w:tcPr>
            <w:tcW w:w="0" w:type="auto"/>
            <w:vAlign w:val="center"/>
          </w:tcPr>
          <w:p w14:paraId="67477BCF" w14:textId="77777777" w:rsidR="00FB772F" w:rsidRDefault="009D3026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14:paraId="2228E33A" w14:textId="77777777" w:rsidR="00FB772F" w:rsidRDefault="009D3026"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35 haftadır.</w:t>
      </w:r>
    </w:p>
    <w:sectPr w:rsidR="00FB772F" w:rsidSect="00111CF4">
      <w:pgSz w:w="16838" w:h="11906" w:orient="landscape"/>
      <w:pgMar w:top="426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2F"/>
    <w:rsid w:val="000569C3"/>
    <w:rsid w:val="00065BC6"/>
    <w:rsid w:val="00111CF4"/>
    <w:rsid w:val="00601306"/>
    <w:rsid w:val="008500CD"/>
    <w:rsid w:val="008E7794"/>
    <w:rsid w:val="009D3026"/>
    <w:rsid w:val="00BE563E"/>
    <w:rsid w:val="00D559B1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3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3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BABA</dc:creator>
  <cp:lastModifiedBy>609609</cp:lastModifiedBy>
  <cp:revision>2</cp:revision>
  <cp:lastPrinted>2021-03-17T18:59:00Z</cp:lastPrinted>
  <dcterms:created xsi:type="dcterms:W3CDTF">2021-09-05T18:10:00Z</dcterms:created>
  <dcterms:modified xsi:type="dcterms:W3CDTF">2021-09-05T18:10:00Z</dcterms:modified>
</cp:coreProperties>
</file>